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A2C11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567EEF" w:rsidRPr="00567EEF">
        <w:rPr>
          <w:b/>
          <w:noProof/>
          <w:sz w:val="24"/>
        </w:rPr>
        <w:t>C1-251821</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ABDD0C" w:rsidR="001E41F3" w:rsidRPr="00410371" w:rsidRDefault="00EC4C32" w:rsidP="00E13F3D">
            <w:pPr>
              <w:pStyle w:val="CRCoverPage"/>
              <w:spacing w:after="0"/>
              <w:jc w:val="right"/>
              <w:rPr>
                <w:b/>
                <w:noProof/>
                <w:sz w:val="28"/>
              </w:rPr>
            </w:pPr>
            <w:r>
              <w:rPr>
                <w:b/>
                <w:noProof/>
                <w:sz w:val="28"/>
              </w:rPr>
              <w:t>24.5</w:t>
            </w:r>
            <w:r w:rsidR="0000444D">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DAF03" w:rsidR="001E41F3" w:rsidRPr="00410371" w:rsidRDefault="00567EEF" w:rsidP="00547111">
            <w:pPr>
              <w:pStyle w:val="CRCoverPage"/>
              <w:spacing w:after="0"/>
              <w:rPr>
                <w:noProof/>
              </w:rPr>
            </w:pPr>
            <w:bookmarkStart w:id="0" w:name="_GoBack"/>
            <w:bookmarkEnd w:id="0"/>
            <w:r w:rsidRPr="00567EEF">
              <w:rPr>
                <w:b/>
                <w:noProof/>
                <w:sz w:val="28"/>
              </w:rPr>
              <w:t>6817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9E6B94" w:rsidR="001E41F3" w:rsidRPr="00410371" w:rsidRDefault="000044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B4C77B" w:rsidR="001E41F3" w:rsidRPr="00410371" w:rsidRDefault="0000444D">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7DF266" w:rsidR="00F25D98" w:rsidRDefault="00252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4BCF5B" w:rsidR="00F25D98" w:rsidRDefault="00EC4C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6AF5F8" w:rsidR="001E41F3" w:rsidRDefault="00EC4C32" w:rsidP="00EC4C32">
            <w:pPr>
              <w:pStyle w:val="CRCoverPage"/>
              <w:spacing w:after="0"/>
              <w:ind w:left="100"/>
              <w:rPr>
                <w:noProof/>
              </w:rPr>
            </w:pPr>
            <w:r>
              <w:rPr>
                <w:noProof/>
                <w:lang w:eastAsia="zh-CN"/>
              </w:rPr>
              <w:t xml:space="preserve">Consistent usage of term </w:t>
            </w:r>
            <w:r w:rsidRPr="00EC4C32">
              <w:rPr>
                <w:noProof/>
                <w:lang w:eastAsia="zh-CN"/>
              </w:rPr>
              <w:t>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A6833"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100E1" w:rsidR="001E41F3" w:rsidRDefault="00EC4C32">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865FD" w:rsidR="001E41F3" w:rsidRDefault="0000444D">
            <w:pPr>
              <w:pStyle w:val="CRCoverPage"/>
              <w:spacing w:after="0"/>
              <w:ind w:left="100"/>
              <w:rPr>
                <w:noProof/>
              </w:rPr>
            </w:pPr>
            <w:r w:rsidRPr="0000444D">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B2A3"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00444D">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954E0" w:rsidR="001E41F3" w:rsidRDefault="0000444D">
            <w:pPr>
              <w:pStyle w:val="CRCoverPage"/>
              <w:spacing w:after="0"/>
              <w:ind w:left="100"/>
              <w:rPr>
                <w:noProof/>
              </w:rPr>
            </w:pPr>
            <w:r w:rsidRPr="0000444D">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E91D" w14:textId="037975D0" w:rsidR="007F6176" w:rsidRDefault="007F6176" w:rsidP="007F6176">
            <w:pPr>
              <w:pStyle w:val="CRCoverPage"/>
              <w:spacing w:after="0"/>
              <w:ind w:left="100"/>
              <w:rPr>
                <w:noProof/>
                <w:lang w:eastAsia="zh-CN"/>
              </w:rPr>
            </w:pPr>
            <w:r>
              <w:rPr>
                <w:noProof/>
                <w:lang w:eastAsia="zh-CN"/>
              </w:rPr>
              <w:t>It was agreed and captured in 24.501 that term “</w:t>
            </w:r>
            <w:r w:rsidR="000E3C14" w:rsidRPr="00EC4C32">
              <w:rPr>
                <w:noProof/>
                <w:lang w:eastAsia="zh-CN"/>
              </w:rPr>
              <w:t>access technology utilization control</w:t>
            </w:r>
            <w:r>
              <w:rPr>
                <w:noProof/>
                <w:lang w:eastAsia="zh-CN"/>
              </w:rPr>
              <w:t>” is used instead of “</w:t>
            </w:r>
            <w:r w:rsidR="000E3C14">
              <w:rPr>
                <w:noProof/>
                <w:lang w:eastAsia="zh-CN"/>
              </w:rPr>
              <w:t>RAT</w:t>
            </w:r>
            <w:r w:rsidR="000E3C14" w:rsidRPr="00EC4C32">
              <w:rPr>
                <w:noProof/>
                <w:lang w:eastAsia="zh-CN"/>
              </w:rPr>
              <w:t xml:space="preserve"> utilization control</w:t>
            </w:r>
            <w:r>
              <w:rPr>
                <w:noProof/>
                <w:lang w:eastAsia="zh-CN"/>
              </w:rPr>
              <w:t>” to accurately reflect the indicated information.</w:t>
            </w:r>
          </w:p>
          <w:p w14:paraId="708AA7DE" w14:textId="65A955B2" w:rsidR="009F5D09" w:rsidRPr="00E20C65" w:rsidRDefault="007F6176" w:rsidP="000E3C14">
            <w:pPr>
              <w:pStyle w:val="CRCoverPage"/>
              <w:spacing w:after="0"/>
              <w:ind w:left="100"/>
              <w:rPr>
                <w:noProof/>
                <w:lang w:eastAsia="zh-CN"/>
              </w:rPr>
            </w:pPr>
            <w:r>
              <w:rPr>
                <w:rFonts w:hint="eastAsia"/>
                <w:noProof/>
                <w:lang w:eastAsia="zh-CN"/>
              </w:rPr>
              <w:t>H</w:t>
            </w:r>
            <w:r>
              <w:rPr>
                <w:noProof/>
                <w:lang w:eastAsia="zh-CN"/>
              </w:rPr>
              <w:t>owever, several places are overlooked and should also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4DC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9DD375" w:rsidR="001E41F3" w:rsidRDefault="000E3C14" w:rsidP="006E6B41">
            <w:pPr>
              <w:pStyle w:val="CRCoverPage"/>
              <w:spacing w:after="0"/>
              <w:ind w:left="100"/>
              <w:rPr>
                <w:noProof/>
                <w:lang w:eastAsia="zh-CN"/>
              </w:rPr>
            </w:pPr>
            <w:r>
              <w:rPr>
                <w:noProof/>
                <w:lang w:eastAsia="zh-CN"/>
              </w:rPr>
              <w:t>Consistent usage of term “</w:t>
            </w:r>
            <w:r w:rsidRPr="00EC4C32">
              <w:rPr>
                <w:noProof/>
                <w:lang w:eastAsia="zh-CN"/>
              </w:rPr>
              <w:t>access technology utilization control</w:t>
            </w:r>
            <w:r>
              <w:rPr>
                <w:noProof/>
                <w:lang w:eastAsia="zh-CN"/>
              </w:rPr>
              <w:t>” instead of “</w:t>
            </w:r>
            <w:r w:rsidR="006E6B41">
              <w:rPr>
                <w:noProof/>
                <w:lang w:eastAsia="zh-CN"/>
              </w:rPr>
              <w:t>RAT</w:t>
            </w:r>
            <w:r w:rsidRPr="00EC4C32">
              <w:rPr>
                <w:noProof/>
                <w:lang w:eastAsia="zh-CN"/>
              </w:rPr>
              <w:t xml:space="preserve"> utilization control</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07331" w:rsidR="005303EF" w:rsidRPr="005303EF" w:rsidRDefault="00C3713B" w:rsidP="005303EF">
            <w:pPr>
              <w:pStyle w:val="CRCoverPage"/>
              <w:spacing w:after="0"/>
              <w:ind w:left="100"/>
              <w:rPr>
                <w:noProof/>
                <w:lang w:eastAsia="zh-CN"/>
              </w:rPr>
            </w:pPr>
            <w:r>
              <w:rPr>
                <w:noProof/>
                <w:lang w:eastAsia="zh-CN"/>
              </w:rPr>
              <w:t>Inconsistent usage of term and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BEC5F" w:rsidR="001E41F3" w:rsidRDefault="000F4161" w:rsidP="00437CC3">
            <w:pPr>
              <w:pStyle w:val="CRCoverPage"/>
              <w:spacing w:after="0"/>
              <w:ind w:left="100"/>
              <w:rPr>
                <w:noProof/>
                <w:lang w:eastAsia="zh-CN"/>
              </w:rPr>
            </w:pPr>
            <w:r>
              <w:rPr>
                <w:rFonts w:hint="eastAsia"/>
                <w:noProof/>
                <w:lang w:eastAsia="zh-CN"/>
              </w:rPr>
              <w:t>4</w:t>
            </w:r>
            <w:r>
              <w:rPr>
                <w:noProof/>
                <w:lang w:eastAsia="zh-CN"/>
              </w:rPr>
              <w:t>.2A.1, 4.2A.2, 5.4.4.4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BA2795"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6F54F73" w14:textId="77777777" w:rsidR="00855370" w:rsidRPr="00BC508A" w:rsidRDefault="00855370" w:rsidP="00855370">
      <w:pPr>
        <w:pStyle w:val="4"/>
      </w:pPr>
      <w:bookmarkStart w:id="2" w:name="_Toc20217798"/>
      <w:bookmarkStart w:id="3" w:name="_Toc27743682"/>
      <w:bookmarkStart w:id="4" w:name="_Toc35959253"/>
      <w:bookmarkStart w:id="5" w:name="_Toc45202684"/>
      <w:bookmarkStart w:id="6" w:name="_Toc45700060"/>
      <w:bookmarkStart w:id="7" w:name="_Toc51919796"/>
      <w:bookmarkStart w:id="8" w:name="_Toc68250856"/>
      <w:bookmarkStart w:id="9" w:name="_Toc187413765"/>
      <w:bookmarkStart w:id="10" w:name="_Toc193380277"/>
      <w:bookmarkStart w:id="11" w:name="_Hlk175139811"/>
      <w:r>
        <w:t>4</w:t>
      </w:r>
      <w:r w:rsidRPr="006A6394">
        <w:t>.</w:t>
      </w:r>
      <w:r>
        <w:t>2A</w:t>
      </w:r>
      <w:r w:rsidRPr="00BC508A">
        <w:t>.1</w:t>
      </w:r>
      <w:r w:rsidRPr="00BC508A">
        <w:tab/>
        <w:t>General</w:t>
      </w:r>
      <w:bookmarkEnd w:id="2"/>
      <w:bookmarkEnd w:id="3"/>
      <w:bookmarkEnd w:id="4"/>
      <w:bookmarkEnd w:id="5"/>
      <w:bookmarkEnd w:id="6"/>
      <w:bookmarkEnd w:id="7"/>
      <w:bookmarkEnd w:id="8"/>
      <w:bookmarkEnd w:id="9"/>
      <w:bookmarkEnd w:id="10"/>
    </w:p>
    <w:p w14:paraId="3BF5EE02" w14:textId="77777777" w:rsidR="00855370" w:rsidRDefault="00855370" w:rsidP="00855370">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access technology </w:t>
      </w:r>
      <w:r>
        <w:t>utilization control</w:t>
      </w:r>
      <w:r>
        <w:rPr>
          <w:lang w:eastAsia="ja-JP"/>
        </w:rPr>
        <w:t xml:space="preserve"> information to the UE </w:t>
      </w:r>
      <w:r w:rsidRPr="00030BAA">
        <w:rPr>
          <w:lang w:eastAsia="ja-JP"/>
        </w:rPr>
        <w:t xml:space="preserve">to provide </w:t>
      </w:r>
      <w:r>
        <w:rPr>
          <w:lang w:eastAsia="ja-JP"/>
        </w:rPr>
        <w:t>access technology</w:t>
      </w:r>
      <w:r w:rsidRPr="00030BAA">
        <w:rPr>
          <w:lang w:eastAsia="ja-JP"/>
        </w:rPr>
        <w:t xml:space="preserve">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r>
        <w:rPr>
          <w:lang w:eastAsia="ja-JP"/>
        </w:rPr>
        <w:t xml:space="preserve"> and the SERVICE REJECT message (see subclause 5.6.1.5), or to indicate to the UE </w:t>
      </w:r>
      <w:r w:rsidRPr="008D453D">
        <w:t xml:space="preserve">to </w:t>
      </w:r>
      <w:r>
        <w:t xml:space="preserve">remove </w:t>
      </w:r>
      <w:r w:rsidRPr="008D453D">
        <w:t xml:space="preserve">the </w:t>
      </w:r>
      <w:r>
        <w:t>access technology</w:t>
      </w:r>
      <w:r w:rsidRPr="008D453D">
        <w:t xml:space="preserve"> utilization control information</w:t>
      </w:r>
      <w:r w:rsidRPr="003B3F79">
        <w:rPr>
          <w:lang w:eastAsia="ja-JP"/>
        </w:rPr>
        <w:t xml:space="preserve"> </w:t>
      </w:r>
      <w:r>
        <w:rPr>
          <w:lang w:eastAsia="ja-JP"/>
        </w:rPr>
        <w:t>via the CONFIGURATION UPDATE COMMAND message</w:t>
      </w:r>
      <w:r w:rsidRPr="006A6394">
        <w:rPr>
          <w:lang w:eastAsia="ja-JP"/>
        </w:rPr>
        <w:t xml:space="preserve">. </w:t>
      </w:r>
      <w:r>
        <w:rPr>
          <w:rFonts w:hint="eastAsia"/>
          <w:lang w:val="en-US" w:eastAsia="zh-CN"/>
        </w:rPr>
        <w:t>The</w:t>
      </w:r>
      <w:r>
        <w:t xml:space="preserve"> </w:t>
      </w:r>
      <w:r>
        <w:rPr>
          <w:rFonts w:hint="eastAsia"/>
        </w:rPr>
        <w:t>access technology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1"/>
    </w:p>
    <w:p w14:paraId="64B886AF" w14:textId="36A0F388" w:rsidR="00855370" w:rsidRDefault="00855370" w:rsidP="005766AE">
      <w:pPr>
        <w:pStyle w:val="EditorsNote"/>
        <w:rPr>
          <w:lang w:val="en-US"/>
        </w:rPr>
      </w:pPr>
      <w:r>
        <w:rPr>
          <w:lang w:val="en-US"/>
        </w:rPr>
        <w:t xml:space="preserve">Editor's note: How does the UE handle the received information of restricted </w:t>
      </w:r>
      <w:ins w:id="12" w:author="Hannah-ZTE" w:date="2025-03-25T17:15:00Z">
        <w:r w:rsidR="00347F88">
          <w:rPr>
            <w:lang w:val="en-US"/>
          </w:rPr>
          <w:t>access technology</w:t>
        </w:r>
      </w:ins>
      <w:del w:id="13" w:author="Hannah-ZTE" w:date="2025-03-25T17:15:00Z">
        <w:r w:rsidDel="00347F88">
          <w:rPr>
            <w:lang w:val="en-US"/>
          </w:rPr>
          <w:delText>RAT</w:delText>
        </w:r>
      </w:del>
      <w:r>
        <w:rPr>
          <w:lang w:val="en-US"/>
        </w:rPr>
        <w:t xml:space="preserve"> indicated in the </w:t>
      </w:r>
      <w:ins w:id="14" w:author="Hannah-ZTE" w:date="2025-03-25T17:15:00Z">
        <w:r w:rsidR="00347F88">
          <w:t>A</w:t>
        </w:r>
      </w:ins>
      <w:ins w:id="15" w:author="Hannah-ZTE" w:date="2025-03-25T17:08:00Z">
        <w:r w:rsidR="009B2364">
          <w:t>ccess technology</w:t>
        </w:r>
      </w:ins>
      <w:del w:id="16" w:author="Hannah-ZTE" w:date="2025-03-25T17:08:00Z">
        <w:r w:rsidDel="009B2364">
          <w:rPr>
            <w:lang w:val="en-US"/>
          </w:rPr>
          <w:delText>RAT</w:delText>
        </w:r>
      </w:del>
      <w:r>
        <w:rPr>
          <w:lang w:val="en-US"/>
        </w:rPr>
        <w:t xml:space="preserve"> utilization control IE is FFS.</w:t>
      </w:r>
    </w:p>
    <w:p w14:paraId="3FEE342A" w14:textId="102CCD82" w:rsidR="00855370"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B9F54F" w14:textId="77777777" w:rsidR="00855370" w:rsidRPr="00BC508A" w:rsidRDefault="00855370" w:rsidP="00855370">
      <w:pPr>
        <w:pStyle w:val="4"/>
      </w:pPr>
      <w:bookmarkStart w:id="17" w:name="_Toc193380278"/>
      <w:r>
        <w:t>4</w:t>
      </w:r>
      <w:r w:rsidRPr="006A6394">
        <w:t>.</w:t>
      </w:r>
      <w:r>
        <w:t>2A</w:t>
      </w:r>
      <w:r w:rsidRPr="00BC508A">
        <w:t>.</w:t>
      </w:r>
      <w:r>
        <w:t>2</w:t>
      </w:r>
      <w:r w:rsidRPr="00BC508A">
        <w:tab/>
      </w:r>
      <w:r>
        <w:t xml:space="preserve">List of </w:t>
      </w:r>
      <w:r w:rsidRPr="003F323F">
        <w:rPr>
          <w:rFonts w:eastAsia="等线"/>
        </w:rPr>
        <w:t xml:space="preserve">PLMNs with associated </w:t>
      </w:r>
      <w:r>
        <w:t>a</w:t>
      </w:r>
      <w:r w:rsidRPr="007A6E3C">
        <w:t xml:space="preserve">ccess </w:t>
      </w:r>
      <w:r>
        <w:t>t</w:t>
      </w:r>
      <w:r w:rsidRPr="007A6E3C">
        <w:t>echnolog</w:t>
      </w:r>
      <w:r>
        <w:t>y</w:t>
      </w:r>
      <w:r w:rsidRPr="003F323F">
        <w:rPr>
          <w:rFonts w:eastAsia="等线"/>
        </w:rPr>
        <w:t xml:space="preserve"> restrictions</w:t>
      </w:r>
      <w:bookmarkEnd w:id="17"/>
    </w:p>
    <w:p w14:paraId="790486C0" w14:textId="77777777" w:rsidR="00855370" w:rsidRPr="00A96E69" w:rsidRDefault="00855370" w:rsidP="00855370">
      <w:r w:rsidRPr="00407E62">
        <w:rPr>
          <w:rFonts w:eastAsia="等线"/>
        </w:rPr>
        <w:t xml:space="preserve">The UE shall </w:t>
      </w:r>
      <w:r w:rsidRPr="00A96E69">
        <w:t xml:space="preserve">replace the previously stored entry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 if any, with</w:t>
      </w:r>
      <w:r w:rsidRPr="00A96E69" w:rsidDel="00A64441">
        <w:rPr>
          <w:rFonts w:eastAsia="等线"/>
        </w:rPr>
        <w:t xml:space="preserve"> </w:t>
      </w:r>
      <w:r w:rsidRPr="00407E62">
        <w:rPr>
          <w:rFonts w:eastAsia="等线"/>
        </w:rPr>
        <w:t xml:space="preserve">the </w:t>
      </w:r>
      <w:r w:rsidRPr="00A96E69">
        <w:t>newly</w:t>
      </w:r>
      <w:r w:rsidRPr="00407E62">
        <w:rPr>
          <w:rFonts w:eastAsia="等线"/>
        </w:rPr>
        <w:t xml:space="preserve"> received </w:t>
      </w:r>
      <w:r>
        <w:rPr>
          <w:rFonts w:eastAsia="等线"/>
        </w:rPr>
        <w:t>access technology</w:t>
      </w:r>
      <w:r w:rsidRPr="00407E62">
        <w:rPr>
          <w:rFonts w:eastAsia="等线"/>
        </w:rPr>
        <w:t xml:space="preserve"> utilization control</w:t>
      </w:r>
      <w:r w:rsidRPr="00407E62">
        <w:rPr>
          <w:rFonts w:eastAsia="等线" w:hint="eastAsia"/>
        </w:rPr>
        <w:t xml:space="preserve"> </w:t>
      </w:r>
      <w:r w:rsidRPr="00407E62">
        <w:rPr>
          <w:rFonts w:eastAsia="等线"/>
        </w:rPr>
        <w:t xml:space="preserve">information together with the PLMN identity of the current PLMN in the list of "PLMNs with associated </w:t>
      </w:r>
      <w:r>
        <w:rPr>
          <w:rFonts w:eastAsia="等线"/>
        </w:rPr>
        <w:t>access technology</w:t>
      </w:r>
      <w:r w:rsidRPr="00407E62">
        <w:rPr>
          <w:rFonts w:eastAsia="等线"/>
        </w:rPr>
        <w:t xml:space="preserve"> restrictions" (see 3GPP TS 23.122 [6]). </w:t>
      </w:r>
      <w:r w:rsidRPr="00A96E69">
        <w:rPr>
          <w:rFonts w:eastAsia="等线"/>
        </w:rPr>
        <w:t xml:space="preserve">Additionally, </w:t>
      </w:r>
      <w:r w:rsidRPr="00A96E69">
        <w:t xml:space="preserve">if the type of </w:t>
      </w:r>
      <w:r>
        <w:rPr>
          <w:lang w:val="en-US"/>
        </w:rPr>
        <w:t>access technology</w:t>
      </w:r>
      <w:r w:rsidRPr="00A96E69">
        <w:t xml:space="preserve"> utilization control indicates "current PLMN and its equivalent PLMN(s)", the UE shall delete all previously stored entries </w:t>
      </w:r>
      <w:r w:rsidRPr="00A96E69">
        <w:rPr>
          <w:rFonts w:hint="eastAsia"/>
          <w:lang w:val="en-US" w:eastAsia="zh-CN"/>
        </w:rPr>
        <w:t>associated with</w:t>
      </w:r>
      <w:r w:rsidRPr="00A96E69">
        <w:t xml:space="preserve"> PLMNs included in the equivalent PLMN list </w:t>
      </w:r>
      <w:r>
        <w:t>if</w:t>
      </w:r>
      <w:r w:rsidRPr="00A96E69">
        <w:t xml:space="preserve"> the entry </w:t>
      </w:r>
      <w:r>
        <w:t xml:space="preserve">is not </w:t>
      </w:r>
      <w:r w:rsidRPr="00A96E69">
        <w:rPr>
          <w:rFonts w:hint="eastAsia"/>
          <w:lang w:val="en-US" w:eastAsia="zh-CN"/>
        </w:rPr>
        <w:t>associated with</w:t>
      </w:r>
      <w:r w:rsidRPr="00A96E69">
        <w:t xml:space="preserve"> the </w:t>
      </w:r>
      <w:r w:rsidRPr="00A96E69">
        <w:rPr>
          <w:rFonts w:hint="eastAsia"/>
          <w:lang w:val="en-US" w:eastAsia="zh-CN"/>
        </w:rPr>
        <w:t>current</w:t>
      </w:r>
      <w:r w:rsidRPr="00A96E69">
        <w:t xml:space="preserve"> PLMN.</w:t>
      </w:r>
    </w:p>
    <w:p w14:paraId="3DB276A7" w14:textId="77777777" w:rsidR="00855370" w:rsidRDefault="00855370" w:rsidP="00855370">
      <w:r>
        <w:t xml:space="preserve">The UE shall delete all </w:t>
      </w:r>
      <w:r w:rsidRPr="00E65C1A">
        <w:t>entr</w:t>
      </w:r>
      <w:r>
        <w:t>ies</w:t>
      </w:r>
      <w:r w:rsidRPr="00E65C1A">
        <w:t xml:space="preserve"> in the list of "PLMNs with associated </w:t>
      </w:r>
      <w:r>
        <w:t>a</w:t>
      </w:r>
      <w:r w:rsidRPr="007A6E3C">
        <w:t xml:space="preserve">ccess </w:t>
      </w:r>
      <w:r>
        <w:t>t</w:t>
      </w:r>
      <w:r w:rsidRPr="007A6E3C">
        <w:t>echnolog</w:t>
      </w:r>
      <w:r>
        <w:t>y</w:t>
      </w:r>
      <w:r w:rsidRPr="00E65C1A">
        <w:t xml:space="preserve"> restrictions" </w:t>
      </w:r>
      <w:r>
        <w:t xml:space="preserve">in which </w:t>
      </w:r>
      <w:r w:rsidRPr="00E65C1A">
        <w:t xml:space="preserve">only GSM, only UTRAN, or only GSM and UTRAN access technologies are </w:t>
      </w:r>
      <w:r>
        <w:t xml:space="preserve">marked as not restricted when </w:t>
      </w:r>
      <w:r w:rsidRPr="00BC508A">
        <w:t>the UE is switched off or when the UICC containing the USIM is removed</w:t>
      </w:r>
      <w:r>
        <w:t>, and</w:t>
      </w:r>
      <w:r w:rsidRPr="00BC508A">
        <w:t xml:space="preserve"> periodically (with a period in the range 12 to 24 hours</w:t>
      </w:r>
      <w:r>
        <w:t>)</w:t>
      </w:r>
      <w:r w:rsidRPr="00E65C1A">
        <w:t>.</w:t>
      </w:r>
    </w:p>
    <w:p w14:paraId="027EB046" w14:textId="10B24682" w:rsidR="00855370" w:rsidRDefault="00855370" w:rsidP="00855370">
      <w:pPr>
        <w:pStyle w:val="NO"/>
        <w:rPr>
          <w:rFonts w:eastAsia="等线"/>
        </w:rPr>
      </w:pPr>
      <w:r>
        <w:rPr>
          <w:rFonts w:eastAsia="等线"/>
        </w:rPr>
        <w:t>NOTE:</w:t>
      </w:r>
      <w:r>
        <w:rPr>
          <w:rFonts w:eastAsia="等线"/>
        </w:rPr>
        <w:tab/>
      </w:r>
      <w:r w:rsidRPr="00A96E69">
        <w:rPr>
          <w:rFonts w:eastAsia="等线"/>
        </w:rPr>
        <w:t xml:space="preserve">The deletion of the entries in which </w:t>
      </w:r>
      <w:r w:rsidRPr="00A96E69">
        <w:t>only GSM, only UTRAN, or only GSM and UTRAN access technologies are marked as not restricted</w:t>
      </w:r>
      <w:r w:rsidRPr="00A96E69">
        <w:rPr>
          <w:rFonts w:eastAsia="等线"/>
        </w:rPr>
        <w:t xml:space="preserve"> </w:t>
      </w:r>
      <w:r w:rsidRPr="00A96E69">
        <w:t xml:space="preserve">is done as in A/Gb and Iu mode the network has no mean to provide the </w:t>
      </w:r>
      <w:ins w:id="18" w:author="Hannah-ZTE" w:date="2025-03-25T17:08:00Z">
        <w:r w:rsidR="009B2364">
          <w:t>access technology</w:t>
        </w:r>
      </w:ins>
      <w:del w:id="19" w:author="Hannah-ZTE" w:date="2025-03-25T17:08:00Z">
        <w:r w:rsidRPr="00A96E69" w:rsidDel="009B2364">
          <w:rPr>
            <w:rFonts w:eastAsia="等线"/>
          </w:rPr>
          <w:delText>RAT</w:delText>
        </w:r>
      </w:del>
      <w:r w:rsidRPr="00A96E69">
        <w:rPr>
          <w:rFonts w:eastAsia="等线"/>
        </w:rPr>
        <w:t xml:space="preserve"> utilization control information to the UE via NAS signalling.</w:t>
      </w:r>
    </w:p>
    <w:p w14:paraId="513D2B78" w14:textId="77777777" w:rsidR="00855370" w:rsidRDefault="00855370" w:rsidP="00855370">
      <w:r w:rsidRPr="00407E62">
        <w:rPr>
          <w:rFonts w:eastAsia="等线"/>
        </w:rPr>
        <w:t>The same list is used by 5GMM, EMM, GMM and MM</w:t>
      </w:r>
      <w:r w:rsidRPr="00972889">
        <w:t>, regardless whether the UE is operating in single-registration mode or dual-registration mode</w:t>
      </w:r>
      <w:r w:rsidRPr="00407E62">
        <w:rPr>
          <w:rFonts w:eastAsia="等线"/>
        </w:rPr>
        <w:t xml:space="preserve">. When the UE is switched off, it shall keep the stored list so that it can be used after switch on. The UE shall delete the stored list if the USIM is removed. The number of entries that the ME can store in the list of "PLMNs with associated </w:t>
      </w:r>
      <w:r>
        <w:rPr>
          <w:rFonts w:eastAsia="等线"/>
        </w:rPr>
        <w:t>access technology</w:t>
      </w:r>
      <w:r w:rsidRPr="00407E62">
        <w:rPr>
          <w:rFonts w:eastAsia="等线"/>
        </w:rPr>
        <w:t xml:space="preserve"> restrictions" is implementation specific, but it shall be at least one.</w:t>
      </w:r>
      <w:r>
        <w:rPr>
          <w:rFonts w:eastAsia="等线"/>
        </w:rPr>
        <w:t xml:space="preserve"> </w:t>
      </w:r>
      <w:r w:rsidRPr="00A96E69">
        <w:t>When the list is full and a new entry has to be inserted, the oldest entry shall be deleted.</w:t>
      </w:r>
    </w:p>
    <w:p w14:paraId="76C22F98" w14:textId="709CCC54" w:rsidR="00855370"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DE312" w14:textId="77777777" w:rsidR="00855370" w:rsidRPr="007F2770" w:rsidRDefault="00855370" w:rsidP="00855370">
      <w:pPr>
        <w:pStyle w:val="4"/>
      </w:pPr>
      <w:bookmarkStart w:id="20" w:name="_Toc193380574"/>
      <w:r w:rsidRPr="007F2770">
        <w:t>5.4.4.4</w:t>
      </w:r>
      <w:r w:rsidRPr="007F2770">
        <w:tab/>
        <w:t>Generic UE configuration update completion by the network</w:t>
      </w:r>
      <w:bookmarkEnd w:id="20"/>
    </w:p>
    <w:p w14:paraId="2BED2266" w14:textId="77777777" w:rsidR="00855370" w:rsidRPr="007F2770" w:rsidRDefault="00855370" w:rsidP="00855370">
      <w:r w:rsidRPr="007F2770">
        <w:t>Upon receipt of the CONFIGURATION UPDATE COMPLETE message, the AMF shall stop the timer T3555.</w:t>
      </w:r>
    </w:p>
    <w:p w14:paraId="434D7C5F" w14:textId="77777777" w:rsidR="00855370" w:rsidRPr="007F2770" w:rsidRDefault="00855370" w:rsidP="00855370">
      <w:r w:rsidRPr="007F2770">
        <w:t xml:space="preserve">If a new 5G-GUTI was included in the CONFIGURATION UPDATE COMMAND </w:t>
      </w:r>
      <w:r w:rsidRPr="007F2770">
        <w:rPr>
          <w:rFonts w:hint="eastAsia"/>
        </w:rPr>
        <w:t xml:space="preserve">message, </w:t>
      </w:r>
      <w:r w:rsidRPr="007F2770">
        <w:t>the AMF shall consider the new 5G-GUTI as valid and the old 5G-GUTI as invalid.</w:t>
      </w:r>
    </w:p>
    <w:p w14:paraId="0EA90FC6" w14:textId="77777777" w:rsidR="00855370" w:rsidRPr="007F2770" w:rsidRDefault="00855370" w:rsidP="00855370">
      <w:r w:rsidRPr="007F2770">
        <w:t xml:space="preserve">If a new </w:t>
      </w:r>
      <w:r w:rsidRPr="007F2770">
        <w:rPr>
          <w:rFonts w:hint="eastAsia"/>
        </w:rPr>
        <w:t xml:space="preserve">TAI list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TAI list as valid and the old TAI list as invalid.</w:t>
      </w:r>
    </w:p>
    <w:p w14:paraId="06CEC872" w14:textId="77777777" w:rsidR="00855370" w:rsidRPr="007F2770" w:rsidRDefault="00855370" w:rsidP="00855370">
      <w:r w:rsidRPr="007F2770">
        <w:t>If a new truncated 5G-S-TMSI configuration</w:t>
      </w:r>
      <w:r w:rsidRPr="007F2770">
        <w:rPr>
          <w:rFonts w:hint="eastAsia"/>
        </w:rPr>
        <w:t xml:space="preserve"> </w:t>
      </w:r>
      <w:r w:rsidRPr="007F2770">
        <w:t xml:space="preserve">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p>
    <w:p w14:paraId="45EC62A7" w14:textId="77777777" w:rsidR="00855370" w:rsidRPr="007F2770" w:rsidRDefault="00855370" w:rsidP="00855370">
      <w:r w:rsidRPr="007F2770">
        <w:t xml:space="preserve">If a new service area list was included in the CONFIGURATION UPDATE COMMAND </w:t>
      </w:r>
      <w:r w:rsidRPr="007F2770">
        <w:rPr>
          <w:rFonts w:hint="eastAsia"/>
        </w:rPr>
        <w:t xml:space="preserve">message, the </w:t>
      </w:r>
      <w:r w:rsidRPr="007F2770">
        <w:t>AMF</w:t>
      </w:r>
      <w:r w:rsidRPr="007F2770">
        <w:rPr>
          <w:rFonts w:hint="eastAsia"/>
        </w:rPr>
        <w:t xml:space="preserve"> shall consider the new </w:t>
      </w:r>
      <w:r w:rsidRPr="007F2770">
        <w:t>service area list</w:t>
      </w:r>
      <w:r w:rsidRPr="007F2770">
        <w:rPr>
          <w:rFonts w:hint="eastAsia"/>
        </w:rPr>
        <w:t xml:space="preserve"> as valid and the old </w:t>
      </w:r>
      <w:r w:rsidRPr="007F2770">
        <w:t>service area list</w:t>
      </w:r>
      <w:r w:rsidRPr="007F2770">
        <w:rPr>
          <w:rFonts w:hint="eastAsia"/>
        </w:rPr>
        <w:t xml:space="preserve"> as invalid.</w:t>
      </w:r>
    </w:p>
    <w:p w14:paraId="18918513" w14:textId="77777777" w:rsidR="00855370" w:rsidRDefault="00855370" w:rsidP="00855370">
      <w:r w:rsidRPr="007F2770">
        <w:lastRenderedPageBreak/>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1AAECAA" w14:textId="77777777" w:rsidR="00855370" w:rsidRPr="007F2770" w:rsidRDefault="00855370" w:rsidP="00855370">
      <w:pPr>
        <w:pStyle w:val="NO"/>
      </w:pPr>
      <w:r>
        <w:t>NOTE:</w:t>
      </w:r>
      <w:r>
        <w:tab/>
        <w:t xml:space="preserve">If a dedicated </w:t>
      </w:r>
      <w:r w:rsidRPr="007F2770">
        <w:t>S-NSSAI</w:t>
      </w:r>
      <w:r>
        <w:t xml:space="preserve"> for MWAB is </w:t>
      </w:r>
      <w:r w:rsidRPr="007F2770">
        <w:t>not included in the new allowed NSSAI information</w:t>
      </w:r>
      <w:r>
        <w:t xml:space="preserve">, then the AMF can delay the notification of </w:t>
      </w:r>
      <w:r w:rsidRPr="007F2770">
        <w:t xml:space="preserve">the SMF associated with </w:t>
      </w:r>
      <w:r>
        <w:t xml:space="preserve">the </w:t>
      </w:r>
      <w:r w:rsidRPr="007F2770">
        <w:t xml:space="preserve">PDU session </w:t>
      </w:r>
      <w:r>
        <w:t xml:space="preserve">associated with the </w:t>
      </w:r>
      <w:r w:rsidRPr="007F2770">
        <w:t>S-NSSAI</w:t>
      </w:r>
      <w:r>
        <w:t xml:space="preserve"> and DNN combination for MWAB </w:t>
      </w:r>
      <w:r w:rsidRPr="007F2770">
        <w:t>to initiate the network-requested PDU session release procedure</w:t>
      </w:r>
      <w:r>
        <w:t xml:space="preserve"> for a locally configured time.</w:t>
      </w:r>
    </w:p>
    <w:p w14:paraId="35460987" w14:textId="77777777" w:rsidR="00855370" w:rsidRPr="007F2770" w:rsidRDefault="00855370" w:rsidP="00855370">
      <w:r w:rsidRPr="007F2770">
        <w:t>If "registration requested" was indicated in the Registration requested bit of the Configuration update indication IE in the CONFIGURATION UPDATE COMMAND message and:</w:t>
      </w:r>
    </w:p>
    <w:p w14:paraId="5AE85CBA" w14:textId="77777777" w:rsidR="00855370" w:rsidRPr="007F2770" w:rsidRDefault="00855370" w:rsidP="00855370">
      <w:pPr>
        <w:pStyle w:val="B1"/>
      </w:pPr>
      <w:r w:rsidRPr="007F2770">
        <w:t>a)</w:t>
      </w:r>
      <w:r w:rsidRPr="007F2770">
        <w:tab/>
        <w:t>the CONFIGURATION UPDATE COMMAND message contained:</w:t>
      </w:r>
    </w:p>
    <w:p w14:paraId="1F3A3FDD" w14:textId="77777777" w:rsidR="00855370" w:rsidRPr="007F2770" w:rsidRDefault="00855370" w:rsidP="00855370">
      <w:pPr>
        <w:pStyle w:val="B2"/>
      </w:pPr>
      <w:r w:rsidRPr="007F2770">
        <w:t>1)</w:t>
      </w:r>
      <w:r w:rsidRPr="007F2770">
        <w:tab/>
        <w:t>an allowed NSSAI, a configured NSSAI or both;</w:t>
      </w:r>
    </w:p>
    <w:p w14:paraId="18B0B12B" w14:textId="77777777" w:rsidR="00855370" w:rsidRPr="007F2770" w:rsidRDefault="00855370" w:rsidP="00855370">
      <w:pPr>
        <w:pStyle w:val="B2"/>
      </w:pPr>
      <w:r w:rsidRPr="007F2770">
        <w:t>2)</w:t>
      </w:r>
      <w:r w:rsidRPr="007F2770">
        <w:tab/>
        <w:t xml:space="preserve">the </w:t>
      </w:r>
      <w:r w:rsidRPr="007F2770">
        <w:rPr>
          <w:rFonts w:eastAsia="Malgun Gothic"/>
        </w:rPr>
        <w:t xml:space="preserve">Network slicing indication IE with the </w:t>
      </w:r>
      <w:r w:rsidRPr="007F2770">
        <w:t>Network slicing subscription change indication set to "Network slicing subscription changed"; or</w:t>
      </w:r>
    </w:p>
    <w:p w14:paraId="4D8974B8" w14:textId="77777777" w:rsidR="00855370" w:rsidRPr="007F2770" w:rsidRDefault="00855370" w:rsidP="00855370">
      <w:pPr>
        <w:pStyle w:val="B2"/>
      </w:pPr>
      <w:r w:rsidRPr="007F2770">
        <w:t>3)</w:t>
      </w:r>
      <w:r w:rsidRPr="007F2770">
        <w:tab/>
        <w:t>no other parameters; and</w:t>
      </w:r>
    </w:p>
    <w:p w14:paraId="2D4F963B" w14:textId="77777777" w:rsidR="00855370" w:rsidRPr="007F2770" w:rsidRDefault="00855370" w:rsidP="00855370">
      <w:pPr>
        <w:pStyle w:val="B1"/>
      </w:pPr>
      <w:r w:rsidRPr="007F2770">
        <w:t>b)</w:t>
      </w:r>
      <w:r w:rsidRPr="007F2770">
        <w:tab/>
        <w:t>no emergency PDU session has been established for the UE;</w:t>
      </w:r>
    </w:p>
    <w:p w14:paraId="614311AD" w14:textId="77777777" w:rsidR="00855370" w:rsidRPr="007F2770" w:rsidRDefault="00855370" w:rsidP="00855370">
      <w:r w:rsidRPr="007F2770">
        <w:t>then the AMF shall initiate the release of the N1 NAS signalling connection.</w:t>
      </w:r>
    </w:p>
    <w:p w14:paraId="6509F52F" w14:textId="77777777" w:rsidR="00855370" w:rsidRPr="007F2770" w:rsidRDefault="00855370" w:rsidP="00855370">
      <w:r w:rsidRPr="007F2770">
        <w:rPr>
          <w:rFonts w:hint="eastAsia"/>
        </w:rPr>
        <w:t xml:space="preserve">If </w:t>
      </w:r>
      <w:r w:rsidRPr="007F2770">
        <w:t>a</w:t>
      </w:r>
      <w:r>
        <w:t>n</w:t>
      </w:r>
      <w:r w:rsidRPr="007F2770">
        <w:t xml:space="preserve">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If </w:t>
      </w:r>
      <w:r w:rsidRPr="007F2770">
        <w:t>an Extended LADN information IE was included</w:t>
      </w:r>
      <w:r w:rsidRPr="007F2770">
        <w:rPr>
          <w:rFonts w:hint="eastAsia"/>
        </w:rPr>
        <w:t xml:space="preserve"> in the </w:t>
      </w:r>
      <w:r w:rsidRPr="007F2770">
        <w:t>CONFIGURATION UPDATE COMMAND</w:t>
      </w:r>
      <w:r w:rsidRPr="007F2770">
        <w:rPr>
          <w:rFonts w:hint="eastAsia"/>
        </w:rPr>
        <w:t xml:space="preserve"> message, the </w:t>
      </w:r>
      <w:r w:rsidRPr="007F2770">
        <w:t>AMF</w:t>
      </w:r>
      <w:r w:rsidRPr="007F2770">
        <w:rPr>
          <w:rFonts w:hint="eastAsia"/>
        </w:rPr>
        <w:t xml:space="preserv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 extended</w:t>
      </w:r>
      <w:r w:rsidRPr="007F2770">
        <w:rPr>
          <w:rFonts w:hint="eastAsia"/>
        </w:rPr>
        <w:t xml:space="preserve"> </w:t>
      </w:r>
      <w:r w:rsidRPr="007F2770">
        <w:t>LADN information</w:t>
      </w:r>
      <w:r w:rsidRPr="007F2770">
        <w:rPr>
          <w:rFonts w:hint="eastAsia"/>
        </w:rPr>
        <w:t xml:space="preserve"> as valid</w:t>
      </w:r>
      <w:r>
        <w:t>.</w:t>
      </w:r>
    </w:p>
    <w:p w14:paraId="4A0FF606" w14:textId="77777777" w:rsidR="00855370" w:rsidRPr="007F2770" w:rsidRDefault="00855370" w:rsidP="00855370">
      <w:r w:rsidRPr="007F2770">
        <w:t>If a T3447 value was included in the CONFIGURATION UPDATE COMMAND message, the AMF shall consider the T3447 value as valid and if neither zero nor deactivated use the T3447 value with the timer T3447 next time it is started. If the T3447 value included in the CONFIGURATION UPDATE COMMAND message contained an indication that the timer is deactivated or timer value zero, then the AMF shall stop the timer T3447 if running.</w:t>
      </w:r>
    </w:p>
    <w:p w14:paraId="615E17DF" w14:textId="77777777" w:rsidR="00855370" w:rsidRPr="007F2770" w:rsidRDefault="00855370" w:rsidP="00855370">
      <w:r w:rsidRPr="007F2770">
        <w:t xml:space="preserve">If a CAG information </w:t>
      </w:r>
      <w:r>
        <w:t xml:space="preserve">list </w:t>
      </w:r>
      <w:r w:rsidRPr="007F2770">
        <w:t xml:space="preserve">IE or an Extended CAG information </w:t>
      </w:r>
      <w:r>
        <w:t xml:space="preserve">list </w:t>
      </w:r>
      <w:r w:rsidRPr="007F2770">
        <w:t>IE was included in the CONFIGURATION UPDATE COMMAND message, the AMF shall consider the new "CAG information list" as valid and the old "CAG information list" as invalid.</w:t>
      </w:r>
    </w:p>
    <w:p w14:paraId="71C6C217" w14:textId="77777777" w:rsidR="00855370" w:rsidRPr="007F2770" w:rsidRDefault="00855370" w:rsidP="00855370">
      <w:r w:rsidRPr="007F2770">
        <w:t>If a UE radio capability ID IE was included in the CONFIGURATION UPDATE COMMAND message, the AMF shall consider the new UE radio capability ID as valid and the old UE radio capability ID as invalid.</w:t>
      </w:r>
    </w:p>
    <w:p w14:paraId="7110E4C3" w14:textId="77777777" w:rsidR="00855370" w:rsidRDefault="00855370" w:rsidP="00855370">
      <w:r w:rsidRPr="007F2770">
        <w:t>If an Updated PEIPS assistance information IE was included in the CONFIGURATION UPDATE COMMAND message, the AMF shall consider the new PEIPS assistance information as valid and the old PEIPS assistance information, if any, as invalid.</w:t>
      </w:r>
    </w:p>
    <w:p w14:paraId="30250926" w14:textId="7DBEF156" w:rsidR="00855370" w:rsidRDefault="00855370" w:rsidP="00855370">
      <w:r>
        <w:t>If a</w:t>
      </w:r>
      <w:ins w:id="21" w:author="Hannah-ZTE" w:date="2025-03-25T17:09:00Z">
        <w:r w:rsidR="009B2364">
          <w:t>n</w:t>
        </w:r>
      </w:ins>
      <w:r>
        <w:t xml:space="preserve"> </w:t>
      </w:r>
      <w:ins w:id="22" w:author="Hannah-ZTE" w:date="2025-03-25T17:22:00Z">
        <w:r w:rsidR="003804A7">
          <w:t>A</w:t>
        </w:r>
      </w:ins>
      <w:ins w:id="23" w:author="Hannah-ZTE" w:date="2025-03-25T17:08:00Z">
        <w:r w:rsidR="009B2364">
          <w:t>ccess technology</w:t>
        </w:r>
      </w:ins>
      <w:del w:id="24" w:author="Hannah-ZTE" w:date="2025-03-25T17:08:00Z">
        <w:r w:rsidRPr="00DE20F8" w:rsidDel="009B2364">
          <w:delText>RAT</w:delText>
        </w:r>
      </w:del>
      <w:r w:rsidRPr="00DE20F8">
        <w:t xml:space="preserve"> </w:t>
      </w:r>
      <w:r>
        <w:t>utilization control IE was included in the CONFIGURATION UPDATE COMMAND message, the AMF shall consider the new "</w:t>
      </w:r>
      <w:ins w:id="25" w:author="Hannah-ZTE" w:date="2025-03-25T17:09:00Z">
        <w:r w:rsidR="009B2364">
          <w:t>access technology</w:t>
        </w:r>
      </w:ins>
      <w:del w:id="26" w:author="Hannah-ZTE" w:date="2025-03-25T17:09:00Z">
        <w:r w:rsidRPr="00DE20F8" w:rsidDel="009B2364">
          <w:delText>RAT</w:delText>
        </w:r>
      </w:del>
      <w:r w:rsidRPr="00DE20F8">
        <w:t xml:space="preserve"> </w:t>
      </w:r>
      <w:r>
        <w:t>utilization control information" as valid and the old "</w:t>
      </w:r>
      <w:ins w:id="27" w:author="Hannah-ZTE" w:date="2025-03-25T17:09:00Z">
        <w:r w:rsidR="009B2364">
          <w:t>access technology</w:t>
        </w:r>
      </w:ins>
      <w:del w:id="28" w:author="Hannah-ZTE" w:date="2025-03-25T17:09:00Z">
        <w:r w:rsidRPr="00DE20F8" w:rsidDel="009B2364">
          <w:delText>RAT</w:delText>
        </w:r>
      </w:del>
      <w:r w:rsidRPr="00DE20F8">
        <w:t xml:space="preserve"> </w:t>
      </w:r>
      <w:r>
        <w:t>utilization control information" as invalid.</w:t>
      </w:r>
    </w:p>
    <w:p w14:paraId="17DCB778" w14:textId="77777777" w:rsidR="00855370" w:rsidRPr="007F2770" w:rsidRDefault="00855370" w:rsidP="00855370">
      <w:r w:rsidRPr="00C1132D">
        <w:t>If an Updated LP-WUSPS assistance information IE was included in the CONFIGURATION UPDATE COMMAND message, the AMF shall consider the new LP-WUSPS assistance information as valid and the old LP-WUSPS assistance information, if any, as invalid.</w:t>
      </w:r>
    </w:p>
    <w:p w14:paraId="0535A413" w14:textId="09A25DF5" w:rsidR="0020331A" w:rsidRPr="00855370" w:rsidRDefault="00855370" w:rsidP="008553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331A" w:rsidRPr="0085537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F19D4" w14:textId="77777777" w:rsidR="00BA7373" w:rsidRDefault="00BA7373">
      <w:r>
        <w:separator/>
      </w:r>
    </w:p>
  </w:endnote>
  <w:endnote w:type="continuationSeparator" w:id="0">
    <w:p w14:paraId="5485248A" w14:textId="77777777" w:rsidR="00BA7373" w:rsidRDefault="00BA7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C4AD0" w14:textId="77777777" w:rsidR="00BA7373" w:rsidRDefault="00BA7373">
      <w:r>
        <w:separator/>
      </w:r>
    </w:p>
  </w:footnote>
  <w:footnote w:type="continuationSeparator" w:id="0">
    <w:p w14:paraId="4CE16B50" w14:textId="77777777" w:rsidR="00BA7373" w:rsidRDefault="00BA73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4D"/>
    <w:rsid w:val="00011F54"/>
    <w:rsid w:val="00022E4A"/>
    <w:rsid w:val="00057056"/>
    <w:rsid w:val="00061CFE"/>
    <w:rsid w:val="00070E09"/>
    <w:rsid w:val="000A6394"/>
    <w:rsid w:val="000B7FED"/>
    <w:rsid w:val="000C038A"/>
    <w:rsid w:val="000C6598"/>
    <w:rsid w:val="000D331A"/>
    <w:rsid w:val="000D44B3"/>
    <w:rsid w:val="000D52AC"/>
    <w:rsid w:val="000E3C14"/>
    <w:rsid w:val="000E6E89"/>
    <w:rsid w:val="000F4161"/>
    <w:rsid w:val="001252D4"/>
    <w:rsid w:val="00145D43"/>
    <w:rsid w:val="00146B39"/>
    <w:rsid w:val="00157409"/>
    <w:rsid w:val="001612FC"/>
    <w:rsid w:val="0017798F"/>
    <w:rsid w:val="00192C46"/>
    <w:rsid w:val="001A08B3"/>
    <w:rsid w:val="001A7B60"/>
    <w:rsid w:val="001B52F0"/>
    <w:rsid w:val="001B7A65"/>
    <w:rsid w:val="001E41F3"/>
    <w:rsid w:val="0020331A"/>
    <w:rsid w:val="00241FE3"/>
    <w:rsid w:val="00247257"/>
    <w:rsid w:val="002522B6"/>
    <w:rsid w:val="0026004D"/>
    <w:rsid w:val="002640DD"/>
    <w:rsid w:val="00272B21"/>
    <w:rsid w:val="00275D12"/>
    <w:rsid w:val="002808D0"/>
    <w:rsid w:val="00284FEB"/>
    <w:rsid w:val="002860C4"/>
    <w:rsid w:val="00294162"/>
    <w:rsid w:val="00295357"/>
    <w:rsid w:val="002B5741"/>
    <w:rsid w:val="002C59F8"/>
    <w:rsid w:val="002E472E"/>
    <w:rsid w:val="00305409"/>
    <w:rsid w:val="00347F88"/>
    <w:rsid w:val="00354294"/>
    <w:rsid w:val="00360199"/>
    <w:rsid w:val="003609EF"/>
    <w:rsid w:val="0036231A"/>
    <w:rsid w:val="00374DD4"/>
    <w:rsid w:val="00376E57"/>
    <w:rsid w:val="003804A7"/>
    <w:rsid w:val="003A18ED"/>
    <w:rsid w:val="003C0CF1"/>
    <w:rsid w:val="003E1A36"/>
    <w:rsid w:val="00410371"/>
    <w:rsid w:val="004242F1"/>
    <w:rsid w:val="00437CC3"/>
    <w:rsid w:val="00443BAF"/>
    <w:rsid w:val="00447086"/>
    <w:rsid w:val="00474725"/>
    <w:rsid w:val="004B75B7"/>
    <w:rsid w:val="005141D9"/>
    <w:rsid w:val="0051580D"/>
    <w:rsid w:val="005241D4"/>
    <w:rsid w:val="005303EF"/>
    <w:rsid w:val="00547111"/>
    <w:rsid w:val="00552483"/>
    <w:rsid w:val="00567EEF"/>
    <w:rsid w:val="005766AE"/>
    <w:rsid w:val="00592D74"/>
    <w:rsid w:val="00594E48"/>
    <w:rsid w:val="005E2C44"/>
    <w:rsid w:val="005E5134"/>
    <w:rsid w:val="00621188"/>
    <w:rsid w:val="006257ED"/>
    <w:rsid w:val="00653DE4"/>
    <w:rsid w:val="00665C47"/>
    <w:rsid w:val="0067331C"/>
    <w:rsid w:val="006848E7"/>
    <w:rsid w:val="006948CB"/>
    <w:rsid w:val="00695808"/>
    <w:rsid w:val="006A1886"/>
    <w:rsid w:val="006A18D7"/>
    <w:rsid w:val="006B46A7"/>
    <w:rsid w:val="006B46FB"/>
    <w:rsid w:val="006E21FB"/>
    <w:rsid w:val="006E6B41"/>
    <w:rsid w:val="00715BE2"/>
    <w:rsid w:val="00731DCA"/>
    <w:rsid w:val="0074006F"/>
    <w:rsid w:val="0077006C"/>
    <w:rsid w:val="0078014F"/>
    <w:rsid w:val="00792342"/>
    <w:rsid w:val="007977A8"/>
    <w:rsid w:val="007B512A"/>
    <w:rsid w:val="007C2097"/>
    <w:rsid w:val="007C4180"/>
    <w:rsid w:val="007D6A07"/>
    <w:rsid w:val="007E5BA2"/>
    <w:rsid w:val="007F6176"/>
    <w:rsid w:val="007F7259"/>
    <w:rsid w:val="008040A8"/>
    <w:rsid w:val="00812502"/>
    <w:rsid w:val="008279FA"/>
    <w:rsid w:val="00855370"/>
    <w:rsid w:val="008626E7"/>
    <w:rsid w:val="00870EE7"/>
    <w:rsid w:val="00876BDD"/>
    <w:rsid w:val="008863B9"/>
    <w:rsid w:val="008909A7"/>
    <w:rsid w:val="00891653"/>
    <w:rsid w:val="008929D1"/>
    <w:rsid w:val="008A43A0"/>
    <w:rsid w:val="008A45A6"/>
    <w:rsid w:val="008D3CCC"/>
    <w:rsid w:val="008F3789"/>
    <w:rsid w:val="008F686C"/>
    <w:rsid w:val="009148DE"/>
    <w:rsid w:val="009163C1"/>
    <w:rsid w:val="009179AA"/>
    <w:rsid w:val="009348EC"/>
    <w:rsid w:val="00941E30"/>
    <w:rsid w:val="009531B0"/>
    <w:rsid w:val="00954424"/>
    <w:rsid w:val="009741B3"/>
    <w:rsid w:val="009777D9"/>
    <w:rsid w:val="0098564C"/>
    <w:rsid w:val="00991B88"/>
    <w:rsid w:val="009A5753"/>
    <w:rsid w:val="009A579D"/>
    <w:rsid w:val="009B1A59"/>
    <w:rsid w:val="009B2364"/>
    <w:rsid w:val="009C42E5"/>
    <w:rsid w:val="009E3297"/>
    <w:rsid w:val="009F5D09"/>
    <w:rsid w:val="009F734F"/>
    <w:rsid w:val="00A246B6"/>
    <w:rsid w:val="00A27640"/>
    <w:rsid w:val="00A35618"/>
    <w:rsid w:val="00A47E70"/>
    <w:rsid w:val="00A50CF0"/>
    <w:rsid w:val="00A54CC2"/>
    <w:rsid w:val="00A714DF"/>
    <w:rsid w:val="00A7671C"/>
    <w:rsid w:val="00A84DCD"/>
    <w:rsid w:val="00AA2CBC"/>
    <w:rsid w:val="00AA6CA5"/>
    <w:rsid w:val="00AC5820"/>
    <w:rsid w:val="00AD1CD8"/>
    <w:rsid w:val="00B11BA0"/>
    <w:rsid w:val="00B13C8D"/>
    <w:rsid w:val="00B258BB"/>
    <w:rsid w:val="00B50E61"/>
    <w:rsid w:val="00B54DCB"/>
    <w:rsid w:val="00B67B97"/>
    <w:rsid w:val="00B7433E"/>
    <w:rsid w:val="00B968C8"/>
    <w:rsid w:val="00BA3EC5"/>
    <w:rsid w:val="00BA51D9"/>
    <w:rsid w:val="00BA7373"/>
    <w:rsid w:val="00BB4F7E"/>
    <w:rsid w:val="00BB5DFC"/>
    <w:rsid w:val="00BC5556"/>
    <w:rsid w:val="00BD279D"/>
    <w:rsid w:val="00BD6BB8"/>
    <w:rsid w:val="00C100DD"/>
    <w:rsid w:val="00C35C28"/>
    <w:rsid w:val="00C3713B"/>
    <w:rsid w:val="00C66BA2"/>
    <w:rsid w:val="00C870F6"/>
    <w:rsid w:val="00C917E6"/>
    <w:rsid w:val="00C95985"/>
    <w:rsid w:val="00CA37E5"/>
    <w:rsid w:val="00CB3BFC"/>
    <w:rsid w:val="00CC5026"/>
    <w:rsid w:val="00CC68D0"/>
    <w:rsid w:val="00D01AC4"/>
    <w:rsid w:val="00D03F9A"/>
    <w:rsid w:val="00D06D51"/>
    <w:rsid w:val="00D24991"/>
    <w:rsid w:val="00D26BC7"/>
    <w:rsid w:val="00D328FD"/>
    <w:rsid w:val="00D50255"/>
    <w:rsid w:val="00D53AE3"/>
    <w:rsid w:val="00D66520"/>
    <w:rsid w:val="00D84AE9"/>
    <w:rsid w:val="00D9124E"/>
    <w:rsid w:val="00DA79F7"/>
    <w:rsid w:val="00DD5C7D"/>
    <w:rsid w:val="00DE34CF"/>
    <w:rsid w:val="00E13F3D"/>
    <w:rsid w:val="00E20C65"/>
    <w:rsid w:val="00E34898"/>
    <w:rsid w:val="00E9551F"/>
    <w:rsid w:val="00EB09B7"/>
    <w:rsid w:val="00EC4C32"/>
    <w:rsid w:val="00EE7D7C"/>
    <w:rsid w:val="00F22D51"/>
    <w:rsid w:val="00F25D98"/>
    <w:rsid w:val="00F2702C"/>
    <w:rsid w:val="00F300FB"/>
    <w:rsid w:val="00F30B2E"/>
    <w:rsid w:val="00F33D83"/>
    <w:rsid w:val="00F344A0"/>
    <w:rsid w:val="00F56151"/>
    <w:rsid w:val="00F57F05"/>
    <w:rsid w:val="00F8092C"/>
    <w:rsid w:val="00F979DF"/>
    <w:rsid w:val="00FB6386"/>
    <w:rsid w:val="00FD6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locked/>
    <w:rsid w:val="002472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ECDCB-910B-4A5D-B9AE-6336EE89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1446</Words>
  <Characters>8247</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108</cp:revision>
  <cp:lastPrinted>1899-12-31T23:00:00Z</cp:lastPrinted>
  <dcterms:created xsi:type="dcterms:W3CDTF">2020-02-03T08:32:00Z</dcterms:created>
  <dcterms:modified xsi:type="dcterms:W3CDTF">2025-03-31T01:26:00Z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